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14" w:rsidRDefault="00D10A14" w:rsidP="00D10A14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14" w:rsidRDefault="00D10A14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10A14" w:rsidRDefault="00D10A14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10A14" w:rsidRDefault="00D10A14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10A14" w:rsidRDefault="00D10A14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D10A14" w:rsidRDefault="00D10A14" w:rsidP="00D10A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0A14" w:rsidRDefault="00D10A14" w:rsidP="00D10A1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10A14" w:rsidRDefault="00D10A14" w:rsidP="00D10A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0A14" w:rsidRDefault="00D10A14" w:rsidP="00D10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26 лютого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72-К</w:t>
      </w:r>
    </w:p>
    <w:p w:rsidR="00D10A14" w:rsidRDefault="00D10A14" w:rsidP="00D10A1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10A14" w:rsidRDefault="00D10A14" w:rsidP="00D10A1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початок проведення</w:t>
      </w:r>
    </w:p>
    <w:p w:rsidR="00D10A14" w:rsidRDefault="00D10A14" w:rsidP="00D10A1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виконавчому комітеті Ніжинської</w:t>
      </w:r>
    </w:p>
    <w:p w:rsidR="00D10A14" w:rsidRDefault="00D10A14" w:rsidP="00D10A1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ради перевірки, передбаченої</w:t>
      </w:r>
    </w:p>
    <w:p w:rsidR="00D10A14" w:rsidRDefault="00D10A14" w:rsidP="00D10A1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Законом України «Про очищення</w:t>
      </w:r>
    </w:p>
    <w:p w:rsidR="00D10A14" w:rsidRDefault="00D10A14" w:rsidP="00D10A1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влади», стосовно </w:t>
      </w:r>
      <w:r w:rsidR="00412F1B">
        <w:rPr>
          <w:rFonts w:ascii="Times New Roman" w:hAnsi="Times New Roman"/>
          <w:b/>
          <w:sz w:val="28"/>
          <w:szCs w:val="28"/>
          <w:lang w:val="uk-UA"/>
        </w:rPr>
        <w:t xml:space="preserve">Ляха </w:t>
      </w:r>
      <w:r w:rsidR="00906693">
        <w:rPr>
          <w:rFonts w:ascii="Times New Roman" w:hAnsi="Times New Roman"/>
          <w:b/>
          <w:sz w:val="28"/>
          <w:szCs w:val="28"/>
          <w:lang w:val="uk-UA"/>
        </w:rPr>
        <w:t>В. М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10A14" w:rsidRDefault="00D10A14" w:rsidP="00D10A14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D10A14" w:rsidRDefault="00D10A14" w:rsidP="00D10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 w:rsidR="00906693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D10A14" w:rsidRDefault="00D10A14" w:rsidP="00D1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1.Провести перевірку, передбачену Законом України «Про очищення влади», щодо </w:t>
      </w:r>
      <w:r w:rsidR="00E14DC4">
        <w:rPr>
          <w:rFonts w:ascii="Times New Roman" w:hAnsi="Times New Roman" w:cs="Times New Roman"/>
          <w:b/>
          <w:sz w:val="28"/>
          <w:szCs w:val="28"/>
          <w:lang w:val="uk-UA"/>
        </w:rPr>
        <w:t>Ляха Владислава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кандидата на заміщення вакантної посади головного спеціаліста сектора </w:t>
      </w:r>
      <w:r w:rsidR="00E14DC4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  <w:r w:rsidR="003F2C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14DC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E14DC4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="00E14DC4">
        <w:rPr>
          <w:rFonts w:ascii="Times New Roman" w:hAnsi="Times New Roman" w:cs="Times New Roman"/>
          <w:sz w:val="28"/>
          <w:szCs w:val="28"/>
          <w:lang w:val="uk-UA"/>
        </w:rPr>
        <w:t xml:space="preserve"> відділу економіки та інвестиційної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ради. </w:t>
      </w:r>
    </w:p>
    <w:p w:rsidR="00D10A14" w:rsidRDefault="00D10A14" w:rsidP="00D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2.Встановити дату початку проведення перевірки, передбаченої Законом України «Про очищення влади», 2</w:t>
      </w:r>
      <w:r w:rsidR="003F2CF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2020 року.</w:t>
      </w: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3.Визначити відділ юридично-кадрового забезпечення 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4.Відділу інформаційно-аналітичної роботи та комунікацій                                 з громадськістю виконавчого комітету Ніжинської міської ради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С.) забезпечити оприлюднення цього розпорядження                       на офіційному сайті Ніжинської міської ради. </w:t>
      </w: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доведення                    до відома </w:t>
      </w:r>
      <w:r w:rsidR="003F2CF0">
        <w:rPr>
          <w:rFonts w:ascii="Times New Roman" w:hAnsi="Times New Roman" w:cs="Times New Roman"/>
          <w:sz w:val="28"/>
          <w:szCs w:val="28"/>
          <w:lang w:val="uk-UA"/>
        </w:rPr>
        <w:t>Ляха В. М</w:t>
      </w:r>
      <w:r>
        <w:rPr>
          <w:rFonts w:ascii="Times New Roman" w:hAnsi="Times New Roman" w:cs="Times New Roman"/>
          <w:sz w:val="28"/>
          <w:szCs w:val="28"/>
          <w:lang w:val="uk-UA"/>
        </w:rPr>
        <w:t>. зміст цього розпорядження.</w:t>
      </w: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</w:t>
      </w:r>
      <w:r w:rsidR="00D225FB">
        <w:rPr>
          <w:rFonts w:ascii="Times New Roman" w:hAnsi="Times New Roman" w:cs="Times New Roman"/>
          <w:sz w:val="28"/>
          <w:szCs w:val="28"/>
          <w:lang w:val="uk-UA"/>
        </w:rPr>
        <w:t>Ляху В.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 про те, </w:t>
      </w:r>
      <w:r w:rsidR="00D225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що до н</w:t>
      </w:r>
      <w:r w:rsidR="00D225FB">
        <w:rPr>
          <w:rFonts w:ascii="Times New Roman" w:hAnsi="Times New Roman" w:cs="Times New Roman"/>
          <w:sz w:val="28"/>
          <w:szCs w:val="28"/>
          <w:lang w:val="uk-UA"/>
        </w:rPr>
        <w:t xml:space="preserve">ього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застосовуються або не застосовуються заборони, визначені частиною третьою або четвертою статті 1 Закону України «Про очищення влади», та згоду на проходження перевірки та оприлюднення відомостей щодо них за формою згідно 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«Про очищення влади», затвердженого постановою Кабінету Міністрів України від 16 жовтня 2014 року №563, та Змінами,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№167.</w:t>
      </w: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інформаційно-аналітичної роботи та комунікацій з громадськістю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С.) у триденний строк після надходження заяви від </w:t>
      </w:r>
      <w:r w:rsidR="00D225FB">
        <w:rPr>
          <w:rFonts w:ascii="Times New Roman" w:hAnsi="Times New Roman" w:cs="Times New Roman"/>
          <w:sz w:val="28"/>
          <w:szCs w:val="28"/>
          <w:lang w:val="uk-UA"/>
        </w:rPr>
        <w:t>Ляха В.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розміщення                             на офіційному сайті Ніжинської міської ради інформації про початок проходження перевірки та копію заяви. </w:t>
      </w: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8.Контроль за виконанням цього розпорядження залишаю за собою.</w:t>
      </w: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A14" w:rsidRDefault="00D10A14" w:rsidP="00D10A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D10A14" w:rsidRDefault="00D10A14" w:rsidP="00D10A14">
      <w:pPr>
        <w:jc w:val="center"/>
      </w:pPr>
    </w:p>
    <w:p w:rsidR="00D10A14" w:rsidRDefault="00D10A14" w:rsidP="00D10A14"/>
    <w:p w:rsidR="00D10A14" w:rsidRDefault="00D10A14" w:rsidP="00D10A14">
      <w:pPr>
        <w:jc w:val="both"/>
      </w:pPr>
    </w:p>
    <w:p w:rsidR="00D10A14" w:rsidRDefault="00D10A14" w:rsidP="00D10A14">
      <w:pPr>
        <w:jc w:val="center"/>
      </w:pPr>
    </w:p>
    <w:p w:rsidR="00D10A14" w:rsidRDefault="00D10A14" w:rsidP="00D10A14">
      <w:pPr>
        <w:jc w:val="center"/>
      </w:pPr>
    </w:p>
    <w:p w:rsidR="00D10A14" w:rsidRDefault="00D10A14" w:rsidP="00D10A14">
      <w:pPr>
        <w:jc w:val="center"/>
      </w:pPr>
    </w:p>
    <w:p w:rsidR="00D10A14" w:rsidRDefault="00D10A14" w:rsidP="00D10A14">
      <w:pPr>
        <w:jc w:val="center"/>
      </w:pPr>
    </w:p>
    <w:p w:rsidR="00D10A14" w:rsidRDefault="00D10A14" w:rsidP="00D10A14">
      <w:pPr>
        <w:jc w:val="center"/>
        <w:rPr>
          <w:rFonts w:ascii="Times New Roman" w:hAnsi="Times New Roman" w:cs="Times New Roman"/>
        </w:rPr>
      </w:pPr>
    </w:p>
    <w:p w:rsidR="00D10A14" w:rsidRDefault="00D10A14" w:rsidP="00D10A14">
      <w:pPr>
        <w:jc w:val="center"/>
      </w:pPr>
    </w:p>
    <w:sectPr w:rsidR="00D1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A14"/>
    <w:rsid w:val="003F2CF0"/>
    <w:rsid w:val="00412F1B"/>
    <w:rsid w:val="00906693"/>
    <w:rsid w:val="00D10A14"/>
    <w:rsid w:val="00D225FB"/>
    <w:rsid w:val="00E1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0A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2020-02-26T14:06:00Z</cp:lastPrinted>
  <dcterms:created xsi:type="dcterms:W3CDTF">2020-02-26T13:58:00Z</dcterms:created>
  <dcterms:modified xsi:type="dcterms:W3CDTF">2020-02-26T14:07:00Z</dcterms:modified>
</cp:coreProperties>
</file>